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AAAE" w14:textId="543D68F1" w:rsidR="00E377DB" w:rsidRPr="00C35A01" w:rsidRDefault="00E377DB" w:rsidP="00E377DB">
      <w:pPr>
        <w:jc w:val="right"/>
        <w:rPr>
          <w:rFonts w:ascii="Calibri" w:hAnsi="Calibri" w:cs="Calibri"/>
          <w:b/>
          <w:color w:val="0070C0"/>
          <w:sz w:val="20"/>
          <w:szCs w:val="20"/>
        </w:rPr>
      </w:pPr>
      <w:r w:rsidRPr="00C35A01">
        <w:rPr>
          <w:rFonts w:ascii="Calibri" w:hAnsi="Calibri" w:cs="Calibri"/>
          <w:b/>
          <w:color w:val="0070C0"/>
          <w:sz w:val="20"/>
          <w:szCs w:val="20"/>
        </w:rPr>
        <w:t xml:space="preserve">Weil mir alles von mir gehört, kann ich mich selbst kennen lernen. </w:t>
      </w:r>
    </w:p>
    <w:p w14:paraId="2BA24EC0" w14:textId="77777777" w:rsidR="00E377DB" w:rsidRPr="00C35A01" w:rsidRDefault="00E377DB" w:rsidP="00E377DB">
      <w:pPr>
        <w:jc w:val="right"/>
        <w:rPr>
          <w:rFonts w:ascii="Calibri" w:hAnsi="Calibri" w:cs="Calibri"/>
          <w:b/>
          <w:color w:val="0070C0"/>
          <w:sz w:val="20"/>
          <w:szCs w:val="20"/>
        </w:rPr>
      </w:pPr>
      <w:r w:rsidRPr="00C35A01">
        <w:rPr>
          <w:rFonts w:ascii="Calibri" w:hAnsi="Calibri" w:cs="Calibri"/>
          <w:b/>
          <w:color w:val="0070C0"/>
          <w:sz w:val="20"/>
          <w:szCs w:val="20"/>
        </w:rPr>
        <w:t xml:space="preserve">Wo ich dies tue, kann ich mich lieben </w:t>
      </w:r>
    </w:p>
    <w:p w14:paraId="6E9C76A1" w14:textId="6E5E3EFD" w:rsidR="00E377DB" w:rsidRPr="00C35A01" w:rsidRDefault="00E377DB" w:rsidP="00E377DB">
      <w:pPr>
        <w:jc w:val="right"/>
        <w:rPr>
          <w:rFonts w:ascii="Calibri" w:hAnsi="Calibri" w:cs="Calibri"/>
          <w:b/>
          <w:color w:val="0070C0"/>
          <w:sz w:val="20"/>
          <w:szCs w:val="20"/>
        </w:rPr>
      </w:pPr>
      <w:r w:rsidRPr="00C35A01">
        <w:rPr>
          <w:rFonts w:ascii="Calibri" w:hAnsi="Calibri" w:cs="Calibri"/>
          <w:b/>
          <w:color w:val="0070C0"/>
          <w:sz w:val="20"/>
          <w:szCs w:val="20"/>
        </w:rPr>
        <w:t xml:space="preserve">und freundlich sein zu allem, was ich bin. </w:t>
      </w:r>
    </w:p>
    <w:p w14:paraId="5D6097CA" w14:textId="0CB3F3CB" w:rsidR="00E377DB" w:rsidRPr="00C35A01" w:rsidRDefault="00E377DB" w:rsidP="00E377DB">
      <w:pPr>
        <w:jc w:val="right"/>
        <w:rPr>
          <w:rFonts w:ascii="Calibri" w:hAnsi="Calibri" w:cs="Calibri"/>
          <w:b/>
          <w:color w:val="0070C0"/>
          <w:sz w:val="20"/>
          <w:szCs w:val="20"/>
        </w:rPr>
      </w:pPr>
      <w:r w:rsidRPr="00C35A01">
        <w:rPr>
          <w:rFonts w:ascii="Calibri" w:hAnsi="Calibri" w:cs="Calibri"/>
          <w:b/>
          <w:color w:val="0070C0"/>
          <w:sz w:val="20"/>
          <w:szCs w:val="20"/>
        </w:rPr>
        <w:t xml:space="preserve">So kann ich mir auch ermöglichen, </w:t>
      </w:r>
    </w:p>
    <w:p w14:paraId="7DFBA861" w14:textId="0339D9AE" w:rsidR="00E377DB" w:rsidRPr="00C35A01" w:rsidRDefault="00E377DB" w:rsidP="00E377DB">
      <w:pPr>
        <w:jc w:val="right"/>
        <w:rPr>
          <w:rFonts w:ascii="Calibri" w:hAnsi="Calibri" w:cs="Calibri"/>
          <w:b/>
          <w:color w:val="0070C0"/>
          <w:sz w:val="20"/>
          <w:szCs w:val="20"/>
        </w:rPr>
      </w:pPr>
      <w:r w:rsidRPr="00C35A01">
        <w:rPr>
          <w:rFonts w:ascii="Calibri" w:hAnsi="Calibri" w:cs="Calibri"/>
          <w:b/>
          <w:color w:val="0070C0"/>
          <w:sz w:val="20"/>
          <w:szCs w:val="20"/>
        </w:rPr>
        <w:t xml:space="preserve">in allem, was ich bin, zu meinem Besten zu wirken. </w:t>
      </w:r>
    </w:p>
    <w:p w14:paraId="2A21E035" w14:textId="00BC6F1E" w:rsidR="00E377DB" w:rsidRPr="00C35A01" w:rsidRDefault="00E377DB" w:rsidP="00E377DB">
      <w:pPr>
        <w:jc w:val="right"/>
        <w:rPr>
          <w:rFonts w:ascii="Calibri" w:hAnsi="Calibri" w:cs="Calibri"/>
          <w:b/>
          <w:color w:val="0070C0"/>
          <w:sz w:val="20"/>
          <w:szCs w:val="20"/>
        </w:rPr>
      </w:pPr>
      <w:r w:rsidRPr="00C35A01">
        <w:rPr>
          <w:rFonts w:ascii="Calibri" w:hAnsi="Calibri" w:cs="Calibri"/>
          <w:b/>
          <w:color w:val="0070C0"/>
          <w:sz w:val="20"/>
          <w:szCs w:val="20"/>
        </w:rPr>
        <w:t>Virginia Satir</w:t>
      </w:r>
    </w:p>
    <w:p w14:paraId="04859CA1" w14:textId="30686FE9" w:rsidR="00AC7933" w:rsidRPr="00605F6D" w:rsidRDefault="002F028C">
      <w:pPr>
        <w:rPr>
          <w:b/>
          <w:bCs/>
          <w:color w:val="0070C0"/>
          <w:sz w:val="32"/>
          <w:szCs w:val="32"/>
        </w:rPr>
      </w:pPr>
      <w:r w:rsidRPr="00605F6D">
        <w:rPr>
          <w:b/>
          <w:bCs/>
          <w:color w:val="0070C0"/>
          <w:sz w:val="32"/>
          <w:szCs w:val="32"/>
        </w:rPr>
        <w:t>Gender-Identität</w:t>
      </w:r>
    </w:p>
    <w:p w14:paraId="27C7E79E" w14:textId="4C169639" w:rsidR="002F028C" w:rsidRPr="00605F6D" w:rsidRDefault="002F028C">
      <w:pPr>
        <w:rPr>
          <w:b/>
          <w:bCs/>
          <w:color w:val="0070C0"/>
          <w:sz w:val="32"/>
          <w:szCs w:val="32"/>
        </w:rPr>
      </w:pPr>
      <w:r w:rsidRPr="00605F6D">
        <w:rPr>
          <w:b/>
          <w:bCs/>
          <w:color w:val="0070C0"/>
          <w:sz w:val="32"/>
          <w:szCs w:val="32"/>
        </w:rPr>
        <w:t xml:space="preserve">Nicht Ja oder Nein – </w:t>
      </w:r>
      <w:r w:rsidR="00B85A35" w:rsidRPr="00605F6D">
        <w:rPr>
          <w:b/>
          <w:bCs/>
          <w:color w:val="0070C0"/>
          <w:sz w:val="32"/>
          <w:szCs w:val="32"/>
        </w:rPr>
        <w:t>sondern</w:t>
      </w:r>
      <w:r w:rsidRPr="00605F6D">
        <w:rPr>
          <w:b/>
          <w:bCs/>
          <w:color w:val="0070C0"/>
          <w:sz w:val="32"/>
          <w:szCs w:val="32"/>
        </w:rPr>
        <w:t xml:space="preserve"> Mut, sein eigenes Leben zu gestalten</w:t>
      </w:r>
    </w:p>
    <w:p w14:paraId="628C9573" w14:textId="77777777" w:rsidR="00445F0E" w:rsidRPr="00605F6D" w:rsidRDefault="00445F0E">
      <w:pPr>
        <w:rPr>
          <w:color w:val="0070C0"/>
        </w:rPr>
      </w:pPr>
    </w:p>
    <w:p w14:paraId="6B656E14" w14:textId="77777777" w:rsidR="00EE6148" w:rsidRPr="00605F6D" w:rsidRDefault="002F028C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Jugendliche ringen um ihre Identität. Vertrautes im eigenen Körper, eigene Werte, Vorlieben, Kompetenzen u.a. werden in Frage gestellt</w:t>
      </w:r>
      <w:r w:rsidR="00EE6148" w:rsidRPr="00605F6D">
        <w:rPr>
          <w:color w:val="0070C0"/>
          <w:sz w:val="21"/>
          <w:szCs w:val="21"/>
        </w:rPr>
        <w:t xml:space="preserve">. </w:t>
      </w:r>
      <w:r w:rsidRPr="00605F6D">
        <w:rPr>
          <w:color w:val="0070C0"/>
          <w:sz w:val="21"/>
          <w:szCs w:val="21"/>
        </w:rPr>
        <w:t xml:space="preserve">Das geschlechtsbezogene Identitätsgefühl </w:t>
      </w:r>
      <w:r w:rsidR="00B85A35" w:rsidRPr="00605F6D">
        <w:rPr>
          <w:color w:val="0070C0"/>
          <w:sz w:val="21"/>
          <w:szCs w:val="21"/>
        </w:rPr>
        <w:t>passt</w:t>
      </w:r>
      <w:r w:rsidRPr="00605F6D">
        <w:rPr>
          <w:color w:val="0070C0"/>
          <w:sz w:val="21"/>
          <w:szCs w:val="21"/>
        </w:rPr>
        <w:t xml:space="preserve"> oft auch nicht (mehr) mit dem eigenen körperlich-biologischen Geschlecht überein. </w:t>
      </w:r>
    </w:p>
    <w:p w14:paraId="1468A7F3" w14:textId="0F63B126" w:rsidR="00EE6148" w:rsidRPr="00605F6D" w:rsidRDefault="002F028C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Viele Jugendliche fragen sich</w:t>
      </w:r>
      <w:r w:rsidR="001650E3" w:rsidRPr="00605F6D">
        <w:rPr>
          <w:color w:val="0070C0"/>
          <w:sz w:val="21"/>
          <w:szCs w:val="21"/>
        </w:rPr>
        <w:t xml:space="preserve">, da immer stärker konfrontiert mit einem Überfluss an Informationen durch Social Media und anderen Quellen: </w:t>
      </w:r>
      <w:r w:rsidRPr="00605F6D">
        <w:rPr>
          <w:color w:val="0070C0"/>
          <w:sz w:val="21"/>
          <w:szCs w:val="21"/>
        </w:rPr>
        <w:t xml:space="preserve"> «Bin ich wohl im falschen Körper?»</w:t>
      </w:r>
    </w:p>
    <w:p w14:paraId="7301A6B8" w14:textId="1B669A66" w:rsidR="002F028C" w:rsidRPr="00605F6D" w:rsidRDefault="002F028C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Diese Auseinandersetzung kann sehr qualvoll sein. Jugendliche beginnen ihren </w:t>
      </w:r>
      <w:r w:rsidR="00B85A35" w:rsidRPr="00605F6D">
        <w:rPr>
          <w:color w:val="0070C0"/>
          <w:sz w:val="21"/>
          <w:szCs w:val="21"/>
        </w:rPr>
        <w:t>Körper,</w:t>
      </w:r>
      <w:r w:rsidRPr="00605F6D">
        <w:rPr>
          <w:color w:val="0070C0"/>
          <w:sz w:val="21"/>
          <w:szCs w:val="21"/>
        </w:rPr>
        <w:t xml:space="preserve"> ihr </w:t>
      </w:r>
      <w:r w:rsidR="00B85A35" w:rsidRPr="00605F6D">
        <w:rPr>
          <w:color w:val="0070C0"/>
          <w:sz w:val="21"/>
          <w:szCs w:val="21"/>
        </w:rPr>
        <w:t>biologisches</w:t>
      </w:r>
      <w:r w:rsidRPr="00605F6D">
        <w:rPr>
          <w:color w:val="0070C0"/>
          <w:sz w:val="21"/>
          <w:szCs w:val="21"/>
        </w:rPr>
        <w:t xml:space="preserve"> Geschlecht </w:t>
      </w:r>
      <w:r w:rsidR="00B85A35" w:rsidRPr="00605F6D">
        <w:rPr>
          <w:color w:val="0070C0"/>
          <w:sz w:val="21"/>
          <w:szCs w:val="21"/>
        </w:rPr>
        <w:t>abzulehnen</w:t>
      </w:r>
      <w:r w:rsidRPr="00605F6D">
        <w:rPr>
          <w:color w:val="0070C0"/>
          <w:sz w:val="21"/>
          <w:szCs w:val="21"/>
        </w:rPr>
        <w:t xml:space="preserve">, entwickeln Hass auf ihren eigenen Körper. </w:t>
      </w:r>
    </w:p>
    <w:p w14:paraId="2B4C28B0" w14:textId="77777777" w:rsidR="00EE6148" w:rsidRPr="00605F6D" w:rsidRDefault="00EE6148" w:rsidP="001650E3">
      <w:pPr>
        <w:rPr>
          <w:b/>
          <w:bCs/>
          <w:color w:val="0070C0"/>
          <w:sz w:val="21"/>
          <w:szCs w:val="21"/>
        </w:rPr>
      </w:pPr>
    </w:p>
    <w:p w14:paraId="0B3DA81C" w14:textId="0405CE0C" w:rsidR="001650E3" w:rsidRPr="00605F6D" w:rsidRDefault="001650E3" w:rsidP="001650E3">
      <w:pPr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>Wir laden dich auf eine Reise durch die Genderlandschaft</w:t>
      </w:r>
      <w:r w:rsidR="00605F6D">
        <w:rPr>
          <w:b/>
          <w:bCs/>
          <w:color w:val="0070C0"/>
          <w:sz w:val="21"/>
          <w:szCs w:val="21"/>
        </w:rPr>
        <w:t xml:space="preserve"> ein</w:t>
      </w:r>
      <w:r w:rsidRPr="00605F6D">
        <w:rPr>
          <w:b/>
          <w:bCs/>
          <w:color w:val="0070C0"/>
          <w:sz w:val="21"/>
          <w:szCs w:val="21"/>
        </w:rPr>
        <w:t>.</w:t>
      </w:r>
      <w:r w:rsidRPr="00605F6D">
        <w:rPr>
          <w:color w:val="0070C0"/>
          <w:sz w:val="21"/>
          <w:szCs w:val="21"/>
        </w:rPr>
        <w:t xml:space="preserve"> </w:t>
      </w:r>
    </w:p>
    <w:p w14:paraId="5766FEBB" w14:textId="77777777" w:rsidR="001650E3" w:rsidRPr="00605F6D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Eine Reise, die dich unterstützen soll, junge Menschen abzuholen und sie auf ihrer Suche zu begleiten. Ohne Ideologie, dafür wach und sorgfältig.</w:t>
      </w:r>
    </w:p>
    <w:p w14:paraId="25472D7E" w14:textId="5D296350" w:rsidR="001650E3" w:rsidRPr="00605F6D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Unsere Reise führt uns über steinige Wege, über herrliche, einladende Aussichtspunkte, freundliche Rastplätze, </w:t>
      </w:r>
      <w:r w:rsidR="00EE6148" w:rsidRPr="00605F6D">
        <w:rPr>
          <w:color w:val="0070C0"/>
          <w:sz w:val="21"/>
          <w:szCs w:val="21"/>
        </w:rPr>
        <w:t>verschwommene</w:t>
      </w:r>
      <w:r w:rsidRPr="00605F6D">
        <w:rPr>
          <w:color w:val="0070C0"/>
          <w:sz w:val="21"/>
          <w:szCs w:val="21"/>
        </w:rPr>
        <w:t xml:space="preserve"> Wegweiser und immer wieder auch zu uns selbst:</w:t>
      </w:r>
    </w:p>
    <w:p w14:paraId="36A90148" w14:textId="77777777" w:rsidR="001650E3" w:rsidRPr="00605F6D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Was beschäftigt Jugendliche? Was beschäftigt dich? Was sind ihre und deine Fragen und Themen rund um Gender, Transidentität und dem eigenen Selbst?</w:t>
      </w:r>
    </w:p>
    <w:p w14:paraId="0CA2FE14" w14:textId="77777777" w:rsidR="001650E3" w:rsidRPr="00605F6D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Manchmal hört man jemanden rufen: Ich will nicht so sein! Das Unbehagen gegenüber Rollenbildern und Rollenerwartungen bekommt Stimme! Will jedoch auch Veränderung! Doch welche?</w:t>
      </w:r>
    </w:p>
    <w:p w14:paraId="63F9ED5A" w14:textId="68C4A5BB" w:rsidR="001650E3" w:rsidRPr="00605F6D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So taucht eine Lösungssicht auf: Man kann mit Pubertätsblockern, Hormonen und Operationen eingreifen. </w:t>
      </w:r>
      <w:r w:rsidR="00EE6148" w:rsidRPr="00605F6D">
        <w:rPr>
          <w:color w:val="0070C0"/>
          <w:sz w:val="21"/>
          <w:szCs w:val="21"/>
        </w:rPr>
        <w:t>W</w:t>
      </w:r>
      <w:r w:rsidRPr="00605F6D">
        <w:rPr>
          <w:color w:val="0070C0"/>
          <w:sz w:val="21"/>
          <w:szCs w:val="21"/>
        </w:rPr>
        <w:t>ir lernen mögliche Auswirkung</w:t>
      </w:r>
      <w:r w:rsidR="00E8586F">
        <w:rPr>
          <w:color w:val="0070C0"/>
          <w:sz w:val="21"/>
          <w:szCs w:val="21"/>
        </w:rPr>
        <w:t>en</w:t>
      </w:r>
      <w:r w:rsidRPr="00605F6D">
        <w:rPr>
          <w:color w:val="0070C0"/>
          <w:sz w:val="21"/>
          <w:szCs w:val="21"/>
        </w:rPr>
        <w:t xml:space="preserve"> solcher Massnahmen kennen. </w:t>
      </w:r>
    </w:p>
    <w:p w14:paraId="5D9CE673" w14:textId="17D3D579" w:rsidR="00722E09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Wie ein Fluss habe ich eine Quelle, doch </w:t>
      </w:r>
      <w:r w:rsidR="00EE6148" w:rsidRPr="00605F6D">
        <w:rPr>
          <w:color w:val="0070C0"/>
          <w:sz w:val="21"/>
          <w:szCs w:val="21"/>
        </w:rPr>
        <w:t>mein</w:t>
      </w:r>
      <w:r w:rsidRPr="00605F6D">
        <w:rPr>
          <w:color w:val="0070C0"/>
          <w:sz w:val="21"/>
          <w:szCs w:val="21"/>
        </w:rPr>
        <w:t xml:space="preserve"> Selbsterleben ist erst durch die vielfältigen, mich unterstützenden oder destruktiven Beziehungserfahrungen geworden. Da ist manches Schwemmholz dabei, das ich abstreifen will, anderes, das mich glücklich macht</w:t>
      </w:r>
      <w:r w:rsidR="00722E09" w:rsidRPr="00605F6D">
        <w:rPr>
          <w:color w:val="0070C0"/>
          <w:sz w:val="21"/>
          <w:szCs w:val="21"/>
        </w:rPr>
        <w:t xml:space="preserve">. </w:t>
      </w:r>
    </w:p>
    <w:p w14:paraId="34B13B87" w14:textId="77777777" w:rsidR="001B4341" w:rsidRPr="00605F6D" w:rsidRDefault="001B4341" w:rsidP="001650E3">
      <w:pPr>
        <w:rPr>
          <w:color w:val="0070C0"/>
          <w:sz w:val="21"/>
          <w:szCs w:val="21"/>
        </w:rPr>
      </w:pPr>
    </w:p>
    <w:p w14:paraId="6741A410" w14:textId="77777777" w:rsidR="00722E09" w:rsidRPr="00605F6D" w:rsidRDefault="00722E09" w:rsidP="00722E09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Ein Fluss ohne Landschaft, durch die er seinen Lauf sucht gibt es nicht. Da sind Eltern, Geschwister, Freunde, Freundinnen, Freund*innen, Beziehungen zu Menschen, zur Natur, zu Tätigkeiten usw.</w:t>
      </w:r>
    </w:p>
    <w:p w14:paraId="0613765B" w14:textId="65FBC53E" w:rsidR="001650E3" w:rsidRPr="00605F6D" w:rsidRDefault="00722E09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Und</w:t>
      </w:r>
      <w:r w:rsidR="001650E3" w:rsidRPr="00605F6D">
        <w:rPr>
          <w:color w:val="0070C0"/>
          <w:sz w:val="21"/>
          <w:szCs w:val="21"/>
        </w:rPr>
        <w:t xml:space="preserve"> in allem immer wieder die Frage: was ist mein eigener Fluss und wohin will und kann ich fliessen?</w:t>
      </w:r>
      <w:r w:rsidRPr="00605F6D">
        <w:rPr>
          <w:color w:val="0070C0"/>
          <w:sz w:val="21"/>
          <w:szCs w:val="21"/>
        </w:rPr>
        <w:t xml:space="preserve"> Und was brauche ich von den Menschen, die meine Flusslandschaft mitgestalten?</w:t>
      </w:r>
    </w:p>
    <w:p w14:paraId="33B040AC" w14:textId="19E0DA41" w:rsidR="001650E3" w:rsidRDefault="001650E3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Und so kommen die Jugendlichen zu dir, weil sie Menschen brauchen, die sie auf ihrer Flussfahrt begleiten. Du darfst mit ihnen einen auf sie zugeschnittenen Erforschungs- und Möglichkeitenraum anbieten. </w:t>
      </w:r>
    </w:p>
    <w:p w14:paraId="6221BF43" w14:textId="77777777" w:rsidR="00C35A01" w:rsidRPr="00C35A01" w:rsidRDefault="00C35A01" w:rsidP="001650E3">
      <w:pPr>
        <w:rPr>
          <w:color w:val="0070C0"/>
          <w:sz w:val="6"/>
          <w:szCs w:val="6"/>
        </w:rPr>
      </w:pPr>
    </w:p>
    <w:p w14:paraId="3491E6BA" w14:textId="77B341CE" w:rsidR="007F1C48" w:rsidRPr="00605F6D" w:rsidRDefault="00722E09" w:rsidP="001650E3">
      <w:pPr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>Und was du auf unserer Reise</w:t>
      </w:r>
      <w:r w:rsidR="007F1C48" w:rsidRPr="00605F6D">
        <w:rPr>
          <w:b/>
          <w:bCs/>
          <w:color w:val="0070C0"/>
          <w:sz w:val="21"/>
          <w:szCs w:val="21"/>
        </w:rPr>
        <w:t xml:space="preserve"> </w:t>
      </w:r>
      <w:r w:rsidR="00C35A01">
        <w:rPr>
          <w:b/>
          <w:bCs/>
          <w:color w:val="0070C0"/>
          <w:sz w:val="21"/>
          <w:szCs w:val="21"/>
        </w:rPr>
        <w:t xml:space="preserve">kennen </w:t>
      </w:r>
      <w:r w:rsidRPr="00605F6D">
        <w:rPr>
          <w:b/>
          <w:bCs/>
          <w:color w:val="0070C0"/>
          <w:sz w:val="21"/>
          <w:szCs w:val="21"/>
        </w:rPr>
        <w:t>lernen kannst:</w:t>
      </w:r>
      <w:r w:rsidRPr="00605F6D">
        <w:rPr>
          <w:color w:val="0070C0"/>
          <w:sz w:val="21"/>
          <w:szCs w:val="21"/>
        </w:rPr>
        <w:t xml:space="preserve"> </w:t>
      </w:r>
      <w:r w:rsidR="007F1C48" w:rsidRPr="00605F6D">
        <w:rPr>
          <w:color w:val="0070C0"/>
          <w:sz w:val="21"/>
          <w:szCs w:val="21"/>
        </w:rPr>
        <w:t>vielleicht, dich sicherer zu fühlen, vielleicht kreative Zugangsweisen für die Beratung, vielleicht neue Informationen zum Thema, Kolleg*innen, vielleicht……</w:t>
      </w:r>
    </w:p>
    <w:p w14:paraId="4FAEF365" w14:textId="77777777" w:rsidR="00C35A01" w:rsidRDefault="007F1C48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aber ganz sicher </w:t>
      </w:r>
      <w:r w:rsidR="00605F6D" w:rsidRPr="00605F6D">
        <w:rPr>
          <w:color w:val="0070C0"/>
          <w:sz w:val="21"/>
          <w:szCs w:val="21"/>
        </w:rPr>
        <w:t xml:space="preserve">Gespräche, Übungen, </w:t>
      </w:r>
      <w:r w:rsidR="00C35A01">
        <w:rPr>
          <w:color w:val="0070C0"/>
          <w:sz w:val="21"/>
          <w:szCs w:val="21"/>
        </w:rPr>
        <w:t>methodische Anregungen, Gipfeli, Kuchen, Kaffee, Tee, Wasser</w:t>
      </w:r>
    </w:p>
    <w:p w14:paraId="11EF5158" w14:textId="05BC3F0A" w:rsidR="00722E09" w:rsidRPr="00605F6D" w:rsidRDefault="00605F6D" w:rsidP="001650E3">
      <w:pPr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>und eben auch uns:</w:t>
      </w:r>
    </w:p>
    <w:p w14:paraId="1B3E4D79" w14:textId="77777777" w:rsidR="007F1C48" w:rsidRPr="00C35A01" w:rsidRDefault="007F1C48" w:rsidP="001650E3">
      <w:pPr>
        <w:rPr>
          <w:color w:val="0070C0"/>
          <w:sz w:val="10"/>
          <w:szCs w:val="10"/>
        </w:rPr>
      </w:pPr>
    </w:p>
    <w:p w14:paraId="3809F216" w14:textId="16A6B9E5" w:rsidR="00EE6148" w:rsidRPr="00605F6D" w:rsidRDefault="00605F6D" w:rsidP="00EE6148">
      <w:pPr>
        <w:tabs>
          <w:tab w:val="left" w:pos="5340"/>
        </w:tabs>
        <w:rPr>
          <w:b/>
          <w:bCs/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 xml:space="preserve">Deine </w:t>
      </w:r>
      <w:r w:rsidR="00EE6148" w:rsidRPr="00605F6D">
        <w:rPr>
          <w:b/>
          <w:bCs/>
          <w:color w:val="0070C0"/>
          <w:sz w:val="21"/>
          <w:szCs w:val="21"/>
        </w:rPr>
        <w:t xml:space="preserve">Reiseleitung: </w:t>
      </w:r>
      <w:r w:rsidR="00EE6148" w:rsidRPr="00605F6D">
        <w:rPr>
          <w:color w:val="0070C0"/>
          <w:sz w:val="21"/>
          <w:szCs w:val="21"/>
        </w:rPr>
        <w:t xml:space="preserve"> </w:t>
      </w:r>
      <w:r w:rsidR="004B0053" w:rsidRPr="00605F6D">
        <w:rPr>
          <w:b/>
          <w:bCs/>
          <w:color w:val="0070C0"/>
          <w:sz w:val="21"/>
          <w:szCs w:val="21"/>
        </w:rPr>
        <w:t xml:space="preserve">Nadia Broenimann </w:t>
      </w:r>
      <w:r w:rsidR="004B0053">
        <w:rPr>
          <w:b/>
          <w:bCs/>
          <w:color w:val="0070C0"/>
          <w:sz w:val="21"/>
          <w:szCs w:val="21"/>
        </w:rPr>
        <w:t xml:space="preserve">und </w:t>
      </w:r>
      <w:r w:rsidR="00EE6148" w:rsidRPr="00605F6D">
        <w:rPr>
          <w:b/>
          <w:bCs/>
          <w:color w:val="0070C0"/>
          <w:sz w:val="21"/>
          <w:szCs w:val="21"/>
        </w:rPr>
        <w:t xml:space="preserve">Peter Allemann: </w:t>
      </w:r>
    </w:p>
    <w:p w14:paraId="39FF9779" w14:textId="77777777" w:rsidR="00C35A01" w:rsidRDefault="00EE6148" w:rsidP="007F1C48">
      <w:pPr>
        <w:tabs>
          <w:tab w:val="left" w:pos="5340"/>
        </w:tabs>
        <w:rPr>
          <w:color w:val="0070C0"/>
          <w:sz w:val="21"/>
          <w:szCs w:val="21"/>
        </w:rPr>
      </w:pPr>
      <w:r w:rsidRPr="00605F6D">
        <w:rPr>
          <w:color w:val="0070C0"/>
          <w:sz w:val="21"/>
          <w:szCs w:val="21"/>
        </w:rPr>
        <w:t xml:space="preserve">Als ich im Dezember 2022 Nadia fragte, ob sie mit mir zusammen diese Fortbildung anbieten wolle, hat sie gleich mit </w:t>
      </w:r>
      <w:r w:rsidR="007F1C48" w:rsidRPr="00605F6D">
        <w:rPr>
          <w:color w:val="0070C0"/>
          <w:sz w:val="21"/>
          <w:szCs w:val="21"/>
        </w:rPr>
        <w:t>grossem Interesse und</w:t>
      </w:r>
      <w:r w:rsidRPr="00605F6D">
        <w:rPr>
          <w:color w:val="0070C0"/>
          <w:sz w:val="21"/>
          <w:szCs w:val="21"/>
        </w:rPr>
        <w:t xml:space="preserve"> Freude zugesagt.</w:t>
      </w:r>
      <w:r w:rsidR="00605F6D" w:rsidRPr="00605F6D">
        <w:rPr>
          <w:color w:val="0070C0"/>
          <w:sz w:val="21"/>
          <w:szCs w:val="21"/>
        </w:rPr>
        <w:t xml:space="preserve"> </w:t>
      </w:r>
      <w:r w:rsidRPr="00605F6D">
        <w:rPr>
          <w:color w:val="0070C0"/>
          <w:sz w:val="21"/>
          <w:szCs w:val="21"/>
        </w:rPr>
        <w:t>Nadia Broenimann lebt seit vielen Jahren als Frau und hat ihre Transition im Alter von 29 Jahren gemacht. Sie ist heute oft in Schulklassen wie auch in anderen Institutionen</w:t>
      </w:r>
      <w:r w:rsidR="00605F6D">
        <w:rPr>
          <w:color w:val="0070C0"/>
          <w:sz w:val="21"/>
          <w:szCs w:val="21"/>
        </w:rPr>
        <w:t>, Radio und Fernsehen</w:t>
      </w:r>
      <w:r w:rsidRPr="00605F6D">
        <w:rPr>
          <w:color w:val="0070C0"/>
          <w:sz w:val="21"/>
          <w:szCs w:val="21"/>
        </w:rPr>
        <w:t xml:space="preserve"> eingeladen, um über ihre eigenen Erfahrungen zu berichten. Sie </w:t>
      </w:r>
      <w:r w:rsidR="00605F6D" w:rsidRPr="00605F6D">
        <w:rPr>
          <w:color w:val="0070C0"/>
          <w:sz w:val="21"/>
          <w:szCs w:val="21"/>
        </w:rPr>
        <w:t>kennt</w:t>
      </w:r>
      <w:r w:rsidRPr="00605F6D">
        <w:rPr>
          <w:color w:val="0070C0"/>
          <w:sz w:val="21"/>
          <w:szCs w:val="21"/>
        </w:rPr>
        <w:t xml:space="preserve"> die Fragen, die Jugendliche zur Genderidentität haben</w:t>
      </w:r>
      <w:r w:rsidR="007F1C48" w:rsidRPr="00605F6D">
        <w:rPr>
          <w:color w:val="0070C0"/>
          <w:sz w:val="21"/>
          <w:szCs w:val="21"/>
        </w:rPr>
        <w:t xml:space="preserve">. Sie ist ein herzlicher und differenzierter Mensch – so jedenfalls habe ich sie schätzen gelernt. </w:t>
      </w:r>
      <w:r w:rsidRPr="00605F6D">
        <w:rPr>
          <w:color w:val="0070C0"/>
          <w:sz w:val="21"/>
          <w:szCs w:val="21"/>
        </w:rPr>
        <w:t xml:space="preserve"> Zusammen werden wir diesen Tag gestalten. Und wer </w:t>
      </w:r>
      <w:r w:rsidR="00C35A01">
        <w:rPr>
          <w:color w:val="0070C0"/>
          <w:sz w:val="21"/>
          <w:szCs w:val="21"/>
        </w:rPr>
        <w:t>mich noch nicht kennt</w:t>
      </w:r>
      <w:r w:rsidRPr="00605F6D">
        <w:rPr>
          <w:color w:val="0070C0"/>
          <w:sz w:val="21"/>
          <w:szCs w:val="21"/>
        </w:rPr>
        <w:t xml:space="preserve">, kann gerne </w:t>
      </w:r>
      <w:r w:rsidR="00C35A01">
        <w:rPr>
          <w:color w:val="0070C0"/>
          <w:sz w:val="21"/>
          <w:szCs w:val="21"/>
        </w:rPr>
        <w:t xml:space="preserve">ein paar Zeilen </w:t>
      </w:r>
      <w:r w:rsidRPr="00605F6D">
        <w:rPr>
          <w:color w:val="0070C0"/>
          <w:sz w:val="21"/>
          <w:szCs w:val="21"/>
        </w:rPr>
        <w:t>auf meiner neugestalteten Webseite</w:t>
      </w:r>
      <w:r w:rsidR="00C35A01">
        <w:rPr>
          <w:color w:val="0070C0"/>
          <w:sz w:val="21"/>
          <w:szCs w:val="21"/>
        </w:rPr>
        <w:t xml:space="preserve"> über mich lesen</w:t>
      </w:r>
      <w:r w:rsidRPr="00605F6D">
        <w:rPr>
          <w:color w:val="0070C0"/>
          <w:sz w:val="21"/>
          <w:szCs w:val="21"/>
        </w:rPr>
        <w:t>.</w:t>
      </w:r>
    </w:p>
    <w:p w14:paraId="22B0D6AA" w14:textId="41036327" w:rsidR="00246B6B" w:rsidRPr="00605F6D" w:rsidRDefault="00943E6D" w:rsidP="007F1C48">
      <w:pPr>
        <w:tabs>
          <w:tab w:val="left" w:pos="5340"/>
        </w:tabs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br/>
      </w:r>
      <w:r w:rsidR="00246B6B" w:rsidRPr="00605F6D">
        <w:rPr>
          <w:b/>
          <w:bCs/>
          <w:color w:val="0070C0"/>
          <w:sz w:val="21"/>
          <w:szCs w:val="21"/>
        </w:rPr>
        <w:t>Datum</w:t>
      </w:r>
      <w:r w:rsidR="008023E0" w:rsidRPr="00605F6D">
        <w:rPr>
          <w:b/>
          <w:bCs/>
          <w:color w:val="0070C0"/>
          <w:sz w:val="21"/>
          <w:szCs w:val="21"/>
        </w:rPr>
        <w:t>:</w:t>
      </w:r>
      <w:r w:rsidR="00445F0E" w:rsidRPr="00605F6D">
        <w:rPr>
          <w:color w:val="0070C0"/>
          <w:sz w:val="21"/>
          <w:szCs w:val="21"/>
        </w:rPr>
        <w:t xml:space="preserve"> Donnerstag, 14. Sept</w:t>
      </w:r>
      <w:r w:rsidR="00D33AD8" w:rsidRPr="00605F6D">
        <w:rPr>
          <w:color w:val="0070C0"/>
          <w:sz w:val="21"/>
          <w:szCs w:val="21"/>
        </w:rPr>
        <w:t>. 2023</w:t>
      </w:r>
      <w:r w:rsidR="00445F0E" w:rsidRPr="00605F6D">
        <w:rPr>
          <w:color w:val="0070C0"/>
          <w:sz w:val="21"/>
          <w:szCs w:val="21"/>
        </w:rPr>
        <w:t>, 09</w:t>
      </w:r>
      <w:r w:rsidR="00880F5D" w:rsidRPr="00605F6D">
        <w:rPr>
          <w:color w:val="0070C0"/>
          <w:sz w:val="21"/>
          <w:szCs w:val="21"/>
        </w:rPr>
        <w:t>4</w:t>
      </w:r>
      <w:r w:rsidR="00445F0E" w:rsidRPr="00605F6D">
        <w:rPr>
          <w:color w:val="0070C0"/>
          <w:sz w:val="21"/>
          <w:szCs w:val="21"/>
        </w:rPr>
        <w:t>0 – 17.</w:t>
      </w:r>
      <w:r w:rsidR="00880F5D" w:rsidRPr="00605F6D">
        <w:rPr>
          <w:color w:val="0070C0"/>
          <w:sz w:val="21"/>
          <w:szCs w:val="21"/>
        </w:rPr>
        <w:t>15</w:t>
      </w:r>
      <w:r w:rsidR="00401B69" w:rsidRPr="00605F6D">
        <w:rPr>
          <w:color w:val="0070C0"/>
          <w:sz w:val="21"/>
          <w:szCs w:val="21"/>
        </w:rPr>
        <w:t xml:space="preserve"> </w:t>
      </w:r>
      <w:r w:rsidR="00445F0E" w:rsidRPr="00605F6D">
        <w:rPr>
          <w:b/>
          <w:bCs/>
          <w:color w:val="0070C0"/>
          <w:sz w:val="21"/>
          <w:szCs w:val="21"/>
        </w:rPr>
        <w:t>oder</w:t>
      </w:r>
      <w:r w:rsidR="00D33AD8" w:rsidRPr="00605F6D">
        <w:rPr>
          <w:b/>
          <w:bCs/>
          <w:color w:val="0070C0"/>
          <w:sz w:val="21"/>
          <w:szCs w:val="21"/>
        </w:rPr>
        <w:t xml:space="preserve"> </w:t>
      </w:r>
      <w:r w:rsidR="00246B6B" w:rsidRPr="00605F6D">
        <w:rPr>
          <w:b/>
          <w:bCs/>
          <w:color w:val="0070C0"/>
          <w:sz w:val="21"/>
          <w:szCs w:val="21"/>
        </w:rPr>
        <w:t>Datum</w:t>
      </w:r>
      <w:r w:rsidR="00445F0E" w:rsidRPr="00605F6D">
        <w:rPr>
          <w:b/>
          <w:bCs/>
          <w:color w:val="0070C0"/>
          <w:sz w:val="21"/>
          <w:szCs w:val="21"/>
        </w:rPr>
        <w:t>:</w:t>
      </w:r>
      <w:r w:rsidR="00246B6B" w:rsidRPr="00605F6D">
        <w:rPr>
          <w:color w:val="0070C0"/>
          <w:sz w:val="21"/>
          <w:szCs w:val="21"/>
        </w:rPr>
        <w:t xml:space="preserve"> </w:t>
      </w:r>
      <w:r w:rsidR="00445F0E" w:rsidRPr="00605F6D">
        <w:rPr>
          <w:color w:val="0070C0"/>
          <w:sz w:val="21"/>
          <w:szCs w:val="21"/>
        </w:rPr>
        <w:t>Dienstag, 31. Okt</w:t>
      </w:r>
      <w:r w:rsidR="00D33AD8" w:rsidRPr="00605F6D">
        <w:rPr>
          <w:color w:val="0070C0"/>
          <w:sz w:val="21"/>
          <w:szCs w:val="21"/>
        </w:rPr>
        <w:t>.</w:t>
      </w:r>
      <w:r w:rsidR="00445F0E" w:rsidRPr="00605F6D">
        <w:rPr>
          <w:color w:val="0070C0"/>
          <w:sz w:val="21"/>
          <w:szCs w:val="21"/>
        </w:rPr>
        <w:t xml:space="preserve"> 2023, 09</w:t>
      </w:r>
      <w:r w:rsidR="00880F5D" w:rsidRPr="00605F6D">
        <w:rPr>
          <w:color w:val="0070C0"/>
          <w:sz w:val="21"/>
          <w:szCs w:val="21"/>
        </w:rPr>
        <w:t>4</w:t>
      </w:r>
      <w:r w:rsidR="00445F0E" w:rsidRPr="00605F6D">
        <w:rPr>
          <w:color w:val="0070C0"/>
          <w:sz w:val="21"/>
          <w:szCs w:val="21"/>
        </w:rPr>
        <w:t>0 - 17</w:t>
      </w:r>
      <w:r w:rsidR="00880F5D" w:rsidRPr="00605F6D">
        <w:rPr>
          <w:color w:val="0070C0"/>
          <w:sz w:val="21"/>
          <w:szCs w:val="21"/>
        </w:rPr>
        <w:t>15</w:t>
      </w:r>
      <w:r w:rsidR="00401B69" w:rsidRPr="00605F6D">
        <w:rPr>
          <w:color w:val="0070C0"/>
          <w:sz w:val="21"/>
          <w:szCs w:val="21"/>
        </w:rPr>
        <w:t xml:space="preserve"> </w:t>
      </w:r>
    </w:p>
    <w:p w14:paraId="4E3D1141" w14:textId="0513E1C7" w:rsidR="00246B6B" w:rsidRPr="00605F6D" w:rsidRDefault="00246B6B" w:rsidP="00246B6B">
      <w:pPr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>Ort:</w:t>
      </w:r>
      <w:r w:rsidR="00401B69" w:rsidRPr="00605F6D">
        <w:rPr>
          <w:color w:val="0070C0"/>
          <w:sz w:val="21"/>
          <w:szCs w:val="21"/>
        </w:rPr>
        <w:t xml:space="preserve"> 8180 Bülach, Sigristenhaus, Hans-Hallergasse 4</w:t>
      </w:r>
    </w:p>
    <w:p w14:paraId="13BCC630" w14:textId="5DD26404" w:rsidR="00246B6B" w:rsidRPr="00605F6D" w:rsidRDefault="00246B6B" w:rsidP="00246B6B">
      <w:pPr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>Kosten</w:t>
      </w:r>
      <w:r w:rsidRPr="00605F6D">
        <w:rPr>
          <w:color w:val="0070C0"/>
          <w:sz w:val="21"/>
          <w:szCs w:val="21"/>
        </w:rPr>
        <w:t>:</w:t>
      </w:r>
      <w:r w:rsidR="00401B69" w:rsidRPr="00605F6D">
        <w:rPr>
          <w:color w:val="0070C0"/>
          <w:sz w:val="21"/>
          <w:szCs w:val="21"/>
        </w:rPr>
        <w:t xml:space="preserve"> Fr. 230.00 bei einer kleinen Gruppe von </w:t>
      </w:r>
      <w:r w:rsidR="00B85A35" w:rsidRPr="00605F6D">
        <w:rPr>
          <w:color w:val="0070C0"/>
          <w:sz w:val="21"/>
          <w:szCs w:val="21"/>
        </w:rPr>
        <w:t>max.</w:t>
      </w:r>
      <w:r w:rsidR="00401B69" w:rsidRPr="00605F6D">
        <w:rPr>
          <w:color w:val="0070C0"/>
          <w:sz w:val="21"/>
          <w:szCs w:val="21"/>
        </w:rPr>
        <w:t xml:space="preserve"> 16 Personen</w:t>
      </w:r>
    </w:p>
    <w:p w14:paraId="35F43C93" w14:textId="2A924201" w:rsidR="00246B6B" w:rsidRPr="00605F6D" w:rsidRDefault="00246B6B" w:rsidP="00246B6B">
      <w:pPr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>Anmeldung:</w:t>
      </w:r>
      <w:r w:rsidRPr="00605F6D">
        <w:rPr>
          <w:color w:val="0070C0"/>
          <w:sz w:val="21"/>
          <w:szCs w:val="21"/>
        </w:rPr>
        <w:t xml:space="preserve"> über die Webseite: www.peterallemann.ch</w:t>
      </w:r>
    </w:p>
    <w:p w14:paraId="28284427" w14:textId="3076FD92" w:rsidR="00401B69" w:rsidRPr="00605F6D" w:rsidRDefault="00401B69" w:rsidP="00246B6B">
      <w:pPr>
        <w:rPr>
          <w:color w:val="0070C0"/>
          <w:sz w:val="21"/>
          <w:szCs w:val="21"/>
        </w:rPr>
      </w:pPr>
      <w:r w:rsidRPr="00605F6D">
        <w:rPr>
          <w:b/>
          <w:bCs/>
          <w:color w:val="0070C0"/>
          <w:sz w:val="21"/>
          <w:szCs w:val="21"/>
        </w:rPr>
        <w:t>Eingeladen sind</w:t>
      </w:r>
      <w:r w:rsidR="00445F0E" w:rsidRPr="00605F6D">
        <w:rPr>
          <w:color w:val="0070C0"/>
          <w:sz w:val="21"/>
          <w:szCs w:val="21"/>
        </w:rPr>
        <w:t>:</w:t>
      </w:r>
      <w:r w:rsidRPr="00605F6D">
        <w:rPr>
          <w:color w:val="0070C0"/>
          <w:sz w:val="21"/>
          <w:szCs w:val="21"/>
        </w:rPr>
        <w:t xml:space="preserve"> </w:t>
      </w:r>
      <w:r w:rsidR="00E56934" w:rsidRPr="00605F6D">
        <w:rPr>
          <w:color w:val="0070C0"/>
          <w:sz w:val="21"/>
          <w:szCs w:val="21"/>
        </w:rPr>
        <w:t xml:space="preserve">Menschen, die in den Berufsfeldern wie: </w:t>
      </w:r>
      <w:r w:rsidRPr="00605F6D">
        <w:rPr>
          <w:color w:val="0070C0"/>
          <w:sz w:val="21"/>
          <w:szCs w:val="21"/>
        </w:rPr>
        <w:t xml:space="preserve">Kinder- und </w:t>
      </w:r>
      <w:r w:rsidR="00B85A35" w:rsidRPr="00605F6D">
        <w:rPr>
          <w:color w:val="0070C0"/>
          <w:sz w:val="21"/>
          <w:szCs w:val="21"/>
        </w:rPr>
        <w:t>Jugendpsychologie,</w:t>
      </w:r>
      <w:r w:rsidR="00E56934" w:rsidRPr="00605F6D">
        <w:rPr>
          <w:color w:val="0070C0"/>
          <w:sz w:val="21"/>
          <w:szCs w:val="21"/>
        </w:rPr>
        <w:t xml:space="preserve"> Kinder- und </w:t>
      </w:r>
      <w:r w:rsidR="00B85A35" w:rsidRPr="00605F6D">
        <w:rPr>
          <w:color w:val="0070C0"/>
          <w:sz w:val="21"/>
          <w:szCs w:val="21"/>
        </w:rPr>
        <w:t>Jugendlichen Psychotherapie</w:t>
      </w:r>
      <w:r w:rsidR="00E56934" w:rsidRPr="00605F6D">
        <w:rPr>
          <w:color w:val="0070C0"/>
          <w:sz w:val="21"/>
          <w:szCs w:val="21"/>
        </w:rPr>
        <w:t>, Schulsozialarbeit, Kinder- und Jugendpsychiatrie arbeiten.</w:t>
      </w:r>
    </w:p>
    <w:sectPr w:rsidR="00401B69" w:rsidRPr="00605F6D" w:rsidSect="007F1C48">
      <w:footerReference w:type="default" r:id="rId7"/>
      <w:pgSz w:w="11906" w:h="16838"/>
      <w:pgMar w:top="567" w:right="1417" w:bottom="709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2742" w14:textId="77777777" w:rsidR="005F4489" w:rsidRDefault="005F4489" w:rsidP="00497470">
      <w:r>
        <w:separator/>
      </w:r>
    </w:p>
  </w:endnote>
  <w:endnote w:type="continuationSeparator" w:id="0">
    <w:p w14:paraId="3FCEA7E8" w14:textId="77777777" w:rsidR="005F4489" w:rsidRDefault="005F4489" w:rsidP="004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149B" w14:textId="342915F1" w:rsidR="00497470" w:rsidRPr="006F3260" w:rsidRDefault="00497470" w:rsidP="0062276F">
    <w:pPr>
      <w:pStyle w:val="Fuzeile"/>
      <w:rPr>
        <w:sz w:val="16"/>
        <w:szCs w:val="16"/>
      </w:rPr>
    </w:pPr>
    <w:r w:rsidRPr="006F3260">
      <w:rPr>
        <w:noProof/>
        <w:sz w:val="16"/>
        <w:szCs w:val="16"/>
      </w:rPr>
      <w:tab/>
    </w:r>
  </w:p>
  <w:p w14:paraId="1C38578D" w14:textId="1B6C2C35" w:rsidR="00497470" w:rsidRPr="00C35A01" w:rsidRDefault="00497470" w:rsidP="00497470">
    <w:pPr>
      <w:pStyle w:val="Fuzeile"/>
      <w:tabs>
        <w:tab w:val="left" w:pos="7513"/>
      </w:tabs>
      <w:jc w:val="center"/>
      <w:rPr>
        <w:b/>
        <w:bCs/>
        <w:color w:val="0070C0"/>
        <w:sz w:val="18"/>
        <w:szCs w:val="18"/>
      </w:rPr>
    </w:pPr>
    <w:r w:rsidRPr="00C35A01">
      <w:rPr>
        <w:b/>
        <w:bCs/>
        <w:color w:val="0070C0"/>
        <w:sz w:val="18"/>
        <w:szCs w:val="18"/>
      </w:rPr>
      <w:t xml:space="preserve">Peter Allemann, Dipl. Psychologe FH, eidg. anerkannter Psychotherapeut, </w:t>
    </w:r>
    <w:r w:rsidR="003A461D" w:rsidRPr="00C35A01">
      <w:rPr>
        <w:b/>
        <w:bCs/>
        <w:color w:val="0070C0"/>
        <w:sz w:val="18"/>
        <w:szCs w:val="18"/>
      </w:rPr>
      <w:t xml:space="preserve">8180 </w:t>
    </w:r>
    <w:r w:rsidRPr="00C35A01">
      <w:rPr>
        <w:b/>
        <w:bCs/>
        <w:color w:val="0070C0"/>
        <w:sz w:val="18"/>
        <w:szCs w:val="18"/>
      </w:rPr>
      <w:t>Bülach, Grundstrasse 3a www.peterallemann.ch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57B5" w14:textId="77777777" w:rsidR="005F4489" w:rsidRDefault="005F4489" w:rsidP="00497470">
      <w:r>
        <w:separator/>
      </w:r>
    </w:p>
  </w:footnote>
  <w:footnote w:type="continuationSeparator" w:id="0">
    <w:p w14:paraId="7530F775" w14:textId="77777777" w:rsidR="005F4489" w:rsidRDefault="005F4489" w:rsidP="0049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AB"/>
    <w:multiLevelType w:val="hybridMultilevel"/>
    <w:tmpl w:val="31AC1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42ED9"/>
    <w:multiLevelType w:val="hybridMultilevel"/>
    <w:tmpl w:val="AC7806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65780">
    <w:abstractNumId w:val="0"/>
  </w:num>
  <w:num w:numId="2" w16cid:durableId="173508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8C"/>
    <w:rsid w:val="000C599F"/>
    <w:rsid w:val="000F1820"/>
    <w:rsid w:val="00116658"/>
    <w:rsid w:val="001531D9"/>
    <w:rsid w:val="001650E3"/>
    <w:rsid w:val="001A4AD2"/>
    <w:rsid w:val="001B4341"/>
    <w:rsid w:val="001D27A1"/>
    <w:rsid w:val="001F2416"/>
    <w:rsid w:val="002220EA"/>
    <w:rsid w:val="00246B6B"/>
    <w:rsid w:val="00251C56"/>
    <w:rsid w:val="002F028C"/>
    <w:rsid w:val="003A461D"/>
    <w:rsid w:val="003F012B"/>
    <w:rsid w:val="00401B69"/>
    <w:rsid w:val="00412FA5"/>
    <w:rsid w:val="00445F0E"/>
    <w:rsid w:val="00497470"/>
    <w:rsid w:val="004B0053"/>
    <w:rsid w:val="005F4489"/>
    <w:rsid w:val="00605F6D"/>
    <w:rsid w:val="006A1BCC"/>
    <w:rsid w:val="006A5536"/>
    <w:rsid w:val="00722E09"/>
    <w:rsid w:val="0075545F"/>
    <w:rsid w:val="0075566F"/>
    <w:rsid w:val="007719D2"/>
    <w:rsid w:val="007A6B31"/>
    <w:rsid w:val="007F1C48"/>
    <w:rsid w:val="008023E0"/>
    <w:rsid w:val="00880F5D"/>
    <w:rsid w:val="008F005C"/>
    <w:rsid w:val="009159BD"/>
    <w:rsid w:val="00943E6D"/>
    <w:rsid w:val="0097688B"/>
    <w:rsid w:val="00987A87"/>
    <w:rsid w:val="00AC7933"/>
    <w:rsid w:val="00B32B37"/>
    <w:rsid w:val="00B54F8C"/>
    <w:rsid w:val="00B85A35"/>
    <w:rsid w:val="00B95B36"/>
    <w:rsid w:val="00BA250B"/>
    <w:rsid w:val="00C32038"/>
    <w:rsid w:val="00C35A01"/>
    <w:rsid w:val="00C57DD0"/>
    <w:rsid w:val="00CD6A25"/>
    <w:rsid w:val="00D33AD8"/>
    <w:rsid w:val="00E377DB"/>
    <w:rsid w:val="00E46205"/>
    <w:rsid w:val="00E56934"/>
    <w:rsid w:val="00E8586F"/>
    <w:rsid w:val="00EA7AFA"/>
    <w:rsid w:val="00EE6148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A4F32D"/>
  <w15:chartTrackingRefBased/>
  <w15:docId w15:val="{61A0F6B5-5CE2-404F-84CF-E028ECF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9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6B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B6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620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7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7470"/>
  </w:style>
  <w:style w:type="paragraph" w:styleId="Fuzeile">
    <w:name w:val="footer"/>
    <w:basedOn w:val="Standard"/>
    <w:link w:val="FuzeileZchn"/>
    <w:uiPriority w:val="99"/>
    <w:unhideWhenUsed/>
    <w:rsid w:val="00497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Allemann</dc:creator>
  <cp:keywords/>
  <dc:description/>
  <cp:lastModifiedBy>Peter Allemann</cp:lastModifiedBy>
  <cp:revision>26</cp:revision>
  <cp:lastPrinted>2023-02-15T17:47:00Z</cp:lastPrinted>
  <dcterms:created xsi:type="dcterms:W3CDTF">2023-01-27T10:17:00Z</dcterms:created>
  <dcterms:modified xsi:type="dcterms:W3CDTF">2023-02-27T17:46:00Z</dcterms:modified>
</cp:coreProperties>
</file>